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宋体" w:hAnsi="宋体" w:eastAsia="宋体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  <w:t>招聘要求</w:t>
      </w:r>
    </w:p>
    <w:p>
      <w:pPr>
        <w:widowControl/>
        <w:shd w:val="clear" w:color="auto" w:fill="FFFFFF"/>
        <w:spacing w:line="480" w:lineRule="atLeast"/>
        <w:ind w:firstLine="643" w:firstLineChars="200"/>
        <w:jc w:val="left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一、招聘岗位：</w:t>
      </w:r>
    </w:p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404"/>
        <w:gridCol w:w="6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序号</w:t>
            </w:r>
          </w:p>
        </w:tc>
        <w:tc>
          <w:tcPr>
            <w:tcW w:w="2404" w:type="dxa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岗位</w:t>
            </w:r>
            <w:r>
              <w:rPr>
                <w:rFonts w:ascii="宋体" w:hAnsi="宋体" w:eastAsia="宋体"/>
                <w:kern w:val="0"/>
                <w:szCs w:val="21"/>
              </w:rPr>
              <w:t>名称</w:t>
            </w:r>
          </w:p>
        </w:tc>
        <w:tc>
          <w:tcPr>
            <w:tcW w:w="6055" w:type="dxa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</w:p>
        </w:tc>
        <w:tc>
          <w:tcPr>
            <w:tcW w:w="2404" w:type="dxa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电工</w:t>
            </w:r>
          </w:p>
        </w:tc>
        <w:tc>
          <w:tcPr>
            <w:tcW w:w="6055" w:type="dxa"/>
            <w:vAlign w:val="center"/>
          </w:tcPr>
          <w:p>
            <w:pPr>
              <w:spacing w:before="156" w:beforeLines="50" w:after="156" w:afterLines="50" w:line="240" w:lineRule="atLeas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机械设计与制造、机电一体化技术、机电设备维修与管理、电气自动化技术等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</w:t>
            </w:r>
          </w:p>
        </w:tc>
        <w:tc>
          <w:tcPr>
            <w:tcW w:w="2404" w:type="dxa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起重机械操作员</w:t>
            </w:r>
          </w:p>
        </w:tc>
        <w:tc>
          <w:tcPr>
            <w:tcW w:w="6055" w:type="dxa"/>
            <w:vAlign w:val="center"/>
          </w:tcPr>
          <w:p>
            <w:pPr>
              <w:spacing w:before="156" w:beforeLines="50" w:after="156" w:afterLines="50" w:line="240" w:lineRule="atLeas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机械设计与制造、机电一体化技术、电气自动化技术、建筑工程技术等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404" w:type="dxa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砼拌合站操作员</w:t>
            </w:r>
          </w:p>
        </w:tc>
        <w:tc>
          <w:tcPr>
            <w:tcW w:w="6055" w:type="dxa"/>
            <w:vAlign w:val="center"/>
          </w:tcPr>
          <w:p>
            <w:pPr>
              <w:spacing w:before="156" w:beforeLines="50" w:after="156" w:afterLines="50" w:line="240" w:lineRule="atLeas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机械设计与制造、机电一体化技术、机电设备维修与管理、建筑工程技术</w:t>
            </w:r>
          </w:p>
        </w:tc>
      </w:tr>
    </w:tbl>
    <w:p>
      <w:pPr>
        <w:widowControl/>
        <w:shd w:val="clear" w:color="auto" w:fill="FFFFFF"/>
        <w:spacing w:line="480" w:lineRule="atLeast"/>
        <w:ind w:firstLine="643" w:firstLineChars="200"/>
        <w:jc w:val="left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二、培养的方向：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电工培养方向：能够处理、解决项目设备出现的各种疑难问题，保障项目施工设备的正常运转，培养为电工高级技师方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起重机械操作员培养方向：能够操作起重机械设备、起重指挥、懂设备基本工作原理，能判断简单设备故障和分析原因，具备解决简单故障的能力。培养为起重工高级技师、架桥机工长、现场总监。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砼拌合站操作员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能够操作砼搅拌机、懂设备基本工作原理，能判断简单设备故障和分析原因，具有解决简单故障的能力，能够合理安排砼拌合站的生产和现场沟通的能力。培养方向为</w:t>
      </w:r>
      <w:r>
        <w:rPr>
          <w:rFonts w:hint="eastAsia" w:ascii="仿宋" w:hAnsi="仿宋" w:eastAsia="仿宋"/>
          <w:sz w:val="32"/>
          <w:szCs w:val="32"/>
        </w:rPr>
        <w:t>砼拌合站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管理人员。</w:t>
      </w:r>
    </w:p>
    <w:p>
      <w:pPr>
        <w:widowControl/>
        <w:shd w:val="clear" w:color="auto" w:fill="FFFFFF"/>
        <w:spacing w:line="480" w:lineRule="atLeast"/>
        <w:ind w:firstLine="643" w:firstLineChars="200"/>
        <w:jc w:val="left"/>
        <w:outlineLvl w:val="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三、招聘条件：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1、应届专科及以上学历毕业生，学习成绩优秀，专业理论知识扎实；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2、综合素质强，具有良好的沟通协调能力，能适应施工项目工作环境；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3、中共党员、学生干部优先。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hint="eastAsia" w:ascii="仿宋" w:hAnsi="仿宋" w:eastAsia="仿宋"/>
          <w:b/>
          <w:sz w:val="32"/>
          <w:szCs w:val="32"/>
        </w:rPr>
        <w:t>、薪资福利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1、薪酬待遇：提供具有竞争力的薪酬，转正之后年收入可达</w:t>
      </w:r>
      <w:r>
        <w:rPr>
          <w:rFonts w:ascii="仿宋" w:hAnsi="仿宋" w:eastAsia="仿宋"/>
          <w:sz w:val="32"/>
          <w:szCs w:val="32"/>
        </w:rPr>
        <w:t>8-15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2、福利保障：养老保险、医疗保险、失业保险、工伤保险、生育保险、补充医疗保险、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住房公积金、企业年金、</w:t>
      </w:r>
      <w:r>
        <w:rPr>
          <w:rFonts w:hint="eastAsia" w:ascii="仿宋" w:hAnsi="仿宋" w:eastAsia="仿宋"/>
          <w:sz w:val="32"/>
          <w:szCs w:val="32"/>
        </w:rPr>
        <w:t>定期体检、探亲路费报销、节日慰问品等。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ind w:firstLine="640" w:firstLineChars="200"/>
        <w:jc w:val="left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3、津补贴：高原津贴、一线津贴、职业资格津贴、交通补贴、电脑补贴、通讯补贴等。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outlineLvl w:val="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4、休息休假：带薪年休假、探亲假、婚假、产假等。</w:t>
      </w:r>
    </w:p>
    <w:p>
      <w:pPr>
        <w:widowControl/>
        <w:shd w:val="clear" w:color="auto" w:fill="FFFFFF"/>
        <w:spacing w:line="480" w:lineRule="atLeast"/>
        <w:ind w:firstLine="643" w:firstLineChars="200"/>
        <w:jc w:val="left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四、简历投递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有意向者，请投递简历。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个人简历</w:t>
      </w:r>
      <w:r>
        <w:rPr>
          <w:rFonts w:ascii="仿宋" w:hAnsi="仿宋" w:eastAsia="仿宋"/>
          <w:sz w:val="32"/>
          <w:szCs w:val="32"/>
        </w:rPr>
        <w:t>发送至邮箱：</w:t>
      </w:r>
      <w:r>
        <w:rPr>
          <w:rStyle w:val="9"/>
          <w:rFonts w:hint="eastAsia" w:ascii="仿宋" w:hAnsi="仿宋" w:eastAsia="仿宋" w:cs="Times New Roman"/>
          <w:sz w:val="32"/>
          <w:szCs w:val="32"/>
          <w:lang w:val="en-US" w:eastAsia="zh-CN"/>
        </w:rPr>
        <w:t>1208050853</w:t>
      </w:r>
      <w:r>
        <w:rPr>
          <w:rStyle w:val="9"/>
          <w:rFonts w:ascii="仿宋" w:hAnsi="仿宋" w:eastAsia="仿宋"/>
          <w:sz w:val="32"/>
          <w:szCs w:val="32"/>
        </w:rPr>
        <w:t>@</w:t>
      </w:r>
      <w:r>
        <w:rPr>
          <w:rStyle w:val="9"/>
          <w:rFonts w:hint="eastAsia" w:ascii="仿宋" w:hAnsi="仿宋" w:eastAsia="仿宋"/>
          <w:sz w:val="32"/>
          <w:szCs w:val="32"/>
        </w:rPr>
        <w:t>qq.com</w:t>
      </w:r>
      <w:r>
        <w:rPr>
          <w:rFonts w:ascii="仿宋" w:hAnsi="仿宋" w:eastAsia="仿宋"/>
          <w:sz w:val="32"/>
          <w:szCs w:val="32"/>
        </w:rPr>
        <w:t>，邮件主题注明：学校+专业+姓名+</w:t>
      </w:r>
      <w:r>
        <w:rPr>
          <w:rFonts w:hint="eastAsia" w:ascii="仿宋" w:hAnsi="仿宋" w:eastAsia="仿宋"/>
          <w:sz w:val="32"/>
          <w:szCs w:val="32"/>
        </w:rPr>
        <w:t>应聘岗位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MzM4Nzc4NDQ4ZjFmY2IxZjBjZjI1YjE1ZmI2ZjUifQ=="/>
  </w:docVars>
  <w:rsids>
    <w:rsidRoot w:val="00BE1E23"/>
    <w:rsid w:val="00010BFE"/>
    <w:rsid w:val="00016A05"/>
    <w:rsid w:val="0003608C"/>
    <w:rsid w:val="000460C8"/>
    <w:rsid w:val="00072384"/>
    <w:rsid w:val="0007292E"/>
    <w:rsid w:val="00083E4E"/>
    <w:rsid w:val="001000B7"/>
    <w:rsid w:val="00153393"/>
    <w:rsid w:val="001927BD"/>
    <w:rsid w:val="001B3741"/>
    <w:rsid w:val="00265FE5"/>
    <w:rsid w:val="00296E37"/>
    <w:rsid w:val="002A2A7B"/>
    <w:rsid w:val="002A6425"/>
    <w:rsid w:val="002E5743"/>
    <w:rsid w:val="0038662A"/>
    <w:rsid w:val="003D0D94"/>
    <w:rsid w:val="003D742E"/>
    <w:rsid w:val="003E11F4"/>
    <w:rsid w:val="003F22B5"/>
    <w:rsid w:val="004213F1"/>
    <w:rsid w:val="004479D7"/>
    <w:rsid w:val="004602C4"/>
    <w:rsid w:val="00483F75"/>
    <w:rsid w:val="004A60D7"/>
    <w:rsid w:val="004B6D35"/>
    <w:rsid w:val="004D165E"/>
    <w:rsid w:val="004D7595"/>
    <w:rsid w:val="004F1BAE"/>
    <w:rsid w:val="00525FD7"/>
    <w:rsid w:val="005746AC"/>
    <w:rsid w:val="00576954"/>
    <w:rsid w:val="005920A5"/>
    <w:rsid w:val="00597ED3"/>
    <w:rsid w:val="005A7420"/>
    <w:rsid w:val="005E14BC"/>
    <w:rsid w:val="005F2473"/>
    <w:rsid w:val="006400D2"/>
    <w:rsid w:val="00656BA2"/>
    <w:rsid w:val="00676148"/>
    <w:rsid w:val="006B348D"/>
    <w:rsid w:val="006E348B"/>
    <w:rsid w:val="006E4A22"/>
    <w:rsid w:val="007126F2"/>
    <w:rsid w:val="00716C45"/>
    <w:rsid w:val="00741548"/>
    <w:rsid w:val="00796042"/>
    <w:rsid w:val="007E1126"/>
    <w:rsid w:val="007F68AE"/>
    <w:rsid w:val="008005C4"/>
    <w:rsid w:val="00835B00"/>
    <w:rsid w:val="00863C23"/>
    <w:rsid w:val="008652AE"/>
    <w:rsid w:val="00876BB2"/>
    <w:rsid w:val="009275A0"/>
    <w:rsid w:val="00934E65"/>
    <w:rsid w:val="00945F0B"/>
    <w:rsid w:val="00982C2E"/>
    <w:rsid w:val="009864E0"/>
    <w:rsid w:val="00990073"/>
    <w:rsid w:val="009B29B0"/>
    <w:rsid w:val="009D5F75"/>
    <w:rsid w:val="00A00727"/>
    <w:rsid w:val="00A1109B"/>
    <w:rsid w:val="00A27184"/>
    <w:rsid w:val="00A72F32"/>
    <w:rsid w:val="00A762F4"/>
    <w:rsid w:val="00AB1CBC"/>
    <w:rsid w:val="00AB5422"/>
    <w:rsid w:val="00AF2F84"/>
    <w:rsid w:val="00B05277"/>
    <w:rsid w:val="00B43A59"/>
    <w:rsid w:val="00BC7FF6"/>
    <w:rsid w:val="00BE1E23"/>
    <w:rsid w:val="00C30D6B"/>
    <w:rsid w:val="00C71AFB"/>
    <w:rsid w:val="00C71EBA"/>
    <w:rsid w:val="00C92CF1"/>
    <w:rsid w:val="00C96789"/>
    <w:rsid w:val="00CC6507"/>
    <w:rsid w:val="00D10786"/>
    <w:rsid w:val="00D22CF7"/>
    <w:rsid w:val="00D35380"/>
    <w:rsid w:val="00D44D9E"/>
    <w:rsid w:val="00D53C93"/>
    <w:rsid w:val="00D83D84"/>
    <w:rsid w:val="00D9224F"/>
    <w:rsid w:val="00E04AEF"/>
    <w:rsid w:val="00E16AC6"/>
    <w:rsid w:val="00E8162E"/>
    <w:rsid w:val="00E94CE8"/>
    <w:rsid w:val="00ED0E04"/>
    <w:rsid w:val="00F16AC0"/>
    <w:rsid w:val="00F401A2"/>
    <w:rsid w:val="00F62320"/>
    <w:rsid w:val="00FA35D7"/>
    <w:rsid w:val="00FA77CE"/>
    <w:rsid w:val="00FB79B6"/>
    <w:rsid w:val="059A17A6"/>
    <w:rsid w:val="07DE1CC2"/>
    <w:rsid w:val="1C39237D"/>
    <w:rsid w:val="26836E9B"/>
    <w:rsid w:val="28DC4287"/>
    <w:rsid w:val="36FB3FE5"/>
    <w:rsid w:val="38A07595"/>
    <w:rsid w:val="5C695C93"/>
    <w:rsid w:val="6DFE3562"/>
    <w:rsid w:val="6EF91489"/>
    <w:rsid w:val="70892DCC"/>
    <w:rsid w:val="7E7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513</Words>
  <Characters>516</Characters>
  <Lines>3</Lines>
  <Paragraphs>1</Paragraphs>
  <TotalTime>2</TotalTime>
  <ScaleCrop>false</ScaleCrop>
  <LinksUpToDate>false</LinksUpToDate>
  <CharactersWithSpaces>516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2018-02-28T01:50:00Z</dcterms:created>
  <dc:creator>许兆平</dc:creator>
  <cp:lastModifiedBy>Cuddly</cp:lastModifiedBy>
  <cp:lastPrinted>2023-03-08T04:50:00Z</cp:lastPrinted>
  <dcterms:modified xsi:type="dcterms:W3CDTF">2023-11-24T00:32:29Z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06DEC2BBDC3E4B70810791B81C40500E_13</vt:lpwstr>
  </property>
</Properties>
</file>